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DC" w:rsidRDefault="0010206A">
      <w:pPr>
        <w:pStyle w:val="Corpsdetexte"/>
      </w:pPr>
      <w:r>
        <w:rPr>
          <w:noProof/>
          <w:lang w:eastAsia="fr-F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-90170</wp:posOffset>
            </wp:positionV>
            <wp:extent cx="685800" cy="157543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-5715</wp:posOffset>
            </wp:positionV>
            <wp:extent cx="627380" cy="1463040"/>
            <wp:effectExtent l="0" t="0" r="0" b="0"/>
            <wp:wrapSquare wrapText="bothSides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64770</wp:posOffset>
            </wp:positionV>
            <wp:extent cx="4518025" cy="528320"/>
            <wp:effectExtent l="0" t="0" r="0" b="0"/>
            <wp:wrapSquare wrapText="bothSides"/>
            <wp:docPr id="3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471" t="38001" r="41923" b="5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1A30DC" w:rsidRDefault="001A30DC">
      <w:pPr>
        <w:pStyle w:val="Corpsdetexte"/>
      </w:pPr>
    </w:p>
    <w:p w:rsidR="001A30DC" w:rsidRDefault="0010206A">
      <w:pPr>
        <w:suppressAutoHyphens w:val="0"/>
      </w:pPr>
      <w:r>
        <w:rPr>
          <w:sz w:val="32"/>
          <w:szCs w:val="32"/>
        </w:rPr>
        <w:t xml:space="preserve">                </w:t>
      </w:r>
    </w:p>
    <w:p w:rsidR="001A30DC" w:rsidRDefault="0010206A">
      <w:pPr>
        <w:suppressAutoHyphens w:val="0"/>
      </w:pPr>
      <w:r>
        <w:rPr>
          <w:rFonts w:ascii="Wide Latin" w:hAnsi="Wide Latin"/>
          <w:sz w:val="32"/>
          <w:szCs w:val="32"/>
        </w:rPr>
        <w:t xml:space="preserve">                       </w:t>
      </w:r>
      <w:r w:rsidR="008E647D">
        <w:rPr>
          <w:rFonts w:ascii="Broadway" w:hAnsi="Broadway"/>
          <w:sz w:val="32"/>
          <w:szCs w:val="32"/>
        </w:rPr>
        <w:t xml:space="preserve">en </w:t>
      </w:r>
      <w:bookmarkStart w:id="0" w:name="_GoBack"/>
      <w:bookmarkEnd w:id="0"/>
      <w:r>
        <w:rPr>
          <w:rFonts w:ascii="Broadway" w:hAnsi="Broadway"/>
          <w:sz w:val="32"/>
          <w:szCs w:val="32"/>
        </w:rPr>
        <w:t>classe EMILE : ANGLAIS.</w:t>
      </w:r>
    </w:p>
    <w:p w:rsidR="001A30DC" w:rsidRDefault="001A30DC">
      <w:pPr>
        <w:suppressAutoHyphens w:val="0"/>
        <w:rPr>
          <w:sz w:val="32"/>
          <w:szCs w:val="32"/>
        </w:rPr>
      </w:pPr>
    </w:p>
    <w:p w:rsidR="001A30DC" w:rsidRDefault="0010206A">
      <w:pPr>
        <w:suppressAutoHyphens w:val="0"/>
        <w:rPr>
          <w:sz w:val="32"/>
          <w:szCs w:val="32"/>
        </w:rPr>
      </w:pPr>
      <w:r>
        <w:rPr>
          <w:noProof/>
          <w:lang w:eastAsia="fr-FR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205740</wp:posOffset>
            </wp:positionV>
            <wp:extent cx="1176655" cy="1340485"/>
            <wp:effectExtent l="0" t="0" r="0" b="0"/>
            <wp:wrapSquare wrapText="bothSides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265" t="41786" r="44474" b="3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0DC" w:rsidRDefault="001A30DC">
      <w:pPr>
        <w:suppressAutoHyphens w:val="0"/>
        <w:rPr>
          <w:sz w:val="32"/>
          <w:szCs w:val="32"/>
        </w:rPr>
      </w:pPr>
    </w:p>
    <w:p w:rsidR="001A30DC" w:rsidRDefault="001A30DC">
      <w:pPr>
        <w:suppressAutoHyphens w:val="0"/>
        <w:rPr>
          <w:sz w:val="32"/>
          <w:szCs w:val="32"/>
        </w:rPr>
      </w:pPr>
    </w:p>
    <w:p w:rsidR="001A30DC" w:rsidRDefault="001A30DC">
      <w:pPr>
        <w:suppressAutoHyphens w:val="0"/>
        <w:rPr>
          <w:sz w:val="32"/>
          <w:szCs w:val="32"/>
        </w:rPr>
      </w:pPr>
    </w:p>
    <w:p w:rsidR="001A30DC" w:rsidRDefault="001A30DC">
      <w:pPr>
        <w:suppressAutoHyphens w:val="0"/>
        <w:rPr>
          <w:sz w:val="32"/>
          <w:szCs w:val="32"/>
        </w:rPr>
      </w:pPr>
    </w:p>
    <w:p w:rsidR="001A30DC" w:rsidRDefault="001A30DC">
      <w:pPr>
        <w:suppressAutoHyphens w:val="0"/>
      </w:pPr>
    </w:p>
    <w:p w:rsidR="001A30DC" w:rsidRDefault="001A30DC">
      <w:pPr>
        <w:suppressAutoHyphens w:val="0"/>
      </w:pPr>
    </w:p>
    <w:p w:rsidR="001A30DC" w:rsidRDefault="001A30DC">
      <w:pPr>
        <w:suppressAutoHyphens w:val="0"/>
      </w:pPr>
    </w:p>
    <w:p w:rsidR="001A30DC" w:rsidRDefault="0010206A">
      <w:pPr>
        <w:pStyle w:val="Corpsdetexte"/>
        <w:suppressAutoHyphens w:val="0"/>
        <w:rPr>
          <w:b/>
          <w:color w:val="000000"/>
        </w:rPr>
      </w:pPr>
      <w:r>
        <w:rPr>
          <w:b/>
          <w:color w:val="000000"/>
          <w:sz w:val="32"/>
          <w:szCs w:val="32"/>
        </w:rPr>
        <w:tab/>
        <w:t xml:space="preserve">     Ce qui est attendu des élèves </w:t>
      </w:r>
      <w:r>
        <w:rPr>
          <w:b/>
          <w:color w:val="000000"/>
          <w:sz w:val="32"/>
          <w:szCs w:val="32"/>
          <w:u w:val="single"/>
        </w:rPr>
        <w:t>en fin d'école maternelle :</w:t>
      </w:r>
    </w:p>
    <w:p w:rsidR="00310A45" w:rsidRPr="00310A45" w:rsidRDefault="00310A45">
      <w:pPr>
        <w:pStyle w:val="Corpsdetexte"/>
        <w:suppressAutoHyphens w:val="0"/>
        <w:rPr>
          <w:b/>
          <w:color w:val="000000"/>
        </w:rPr>
      </w:pPr>
    </w:p>
    <w:p w:rsidR="001A30DC" w:rsidRDefault="0010206A">
      <w:pPr>
        <w:ind w:left="709" w:firstLine="709"/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>→</w:t>
      </w:r>
      <w:r>
        <w:rPr>
          <w:i/>
          <w:color w:val="000000"/>
          <w:sz w:val="22"/>
          <w:szCs w:val="22"/>
        </w:rPr>
        <w:t xml:space="preserve">  </w:t>
      </w:r>
      <w:r>
        <w:rPr>
          <w:i/>
          <w:color w:val="000000"/>
        </w:rPr>
        <w:t>Compréhension  orale</w:t>
      </w:r>
    </w:p>
    <w:p w:rsidR="001A30DC" w:rsidRDefault="0010206A">
      <w:pPr>
        <w:pStyle w:val="Contenudecadre"/>
        <w:rPr>
          <w:i/>
          <w:iCs/>
          <w:color w:val="000000"/>
        </w:rPr>
      </w:pPr>
      <w:r>
        <w:rPr>
          <w:i/>
          <w:iCs/>
          <w:color w:val="000000"/>
        </w:rPr>
        <w:t xml:space="preserve">- Comprendre et manifester sa compréhension de consignes en contexte de classe </w:t>
      </w:r>
    </w:p>
    <w:p w:rsidR="001A30DC" w:rsidRDefault="0010206A">
      <w:pPr>
        <w:pStyle w:val="Corpsdetexte"/>
        <w:rPr>
          <w:i/>
          <w:iCs/>
          <w:color w:val="000000"/>
        </w:rPr>
      </w:pPr>
      <w:r>
        <w:rPr>
          <w:i/>
          <w:iCs/>
          <w:color w:val="000000"/>
        </w:rPr>
        <w:t>- Comprendre et manifester sa compréhension sans autre aide que le langage entendu</w:t>
      </w:r>
    </w:p>
    <w:p w:rsidR="001A30DC" w:rsidRDefault="0010206A">
      <w:pPr>
        <w:ind w:left="1418"/>
      </w:pPr>
      <w:r>
        <w:rPr>
          <w:rFonts w:cs="Times New Roman"/>
          <w:i/>
          <w:color w:val="000000"/>
        </w:rPr>
        <w:t>→</w:t>
      </w:r>
      <w:r>
        <w:rPr>
          <w:i/>
          <w:color w:val="000000"/>
        </w:rPr>
        <w:t xml:space="preserve">  Parler en interaction</w:t>
      </w:r>
      <w:r>
        <w:t xml:space="preserve"> </w:t>
      </w:r>
    </w:p>
    <w:p w:rsidR="001A30DC" w:rsidRDefault="0010206A">
      <w:pPr>
        <w:pStyle w:val="Contenudecadre"/>
        <w:rPr>
          <w:i/>
          <w:iCs/>
        </w:rPr>
      </w:pPr>
      <w:r>
        <w:rPr>
          <w:i/>
          <w:iCs/>
        </w:rPr>
        <w:t>- Oser entrer en communication</w:t>
      </w:r>
    </w:p>
    <w:p w:rsidR="00310A45" w:rsidRDefault="0010206A">
      <w:pPr>
        <w:pStyle w:val="Contenudecadre"/>
        <w:rPr>
          <w:i/>
          <w:iCs/>
          <w:color w:val="000000"/>
        </w:rPr>
      </w:pPr>
      <w:r>
        <w:rPr>
          <w:i/>
          <w:iCs/>
          <w:color w:val="000000"/>
        </w:rPr>
        <w:t>- Communiquer avec les adultes et les autres enfants en se faisant comprendre</w:t>
      </w:r>
    </w:p>
    <w:p w:rsidR="001A30DC" w:rsidRDefault="001A30DC">
      <w:pPr>
        <w:pStyle w:val="Contenudecadre"/>
        <w:rPr>
          <w:i/>
          <w:iCs/>
          <w:color w:val="000000"/>
        </w:rPr>
      </w:pPr>
    </w:p>
    <w:p w:rsidR="001A30DC" w:rsidRDefault="001A30DC">
      <w:pPr>
        <w:pStyle w:val="Contenudecadre"/>
        <w:rPr>
          <w:i/>
          <w:iCs/>
          <w:color w:val="000000"/>
        </w:rPr>
      </w:pPr>
    </w:p>
    <w:p w:rsidR="001A30DC" w:rsidRDefault="0010206A">
      <w:pPr>
        <w:ind w:firstLine="709"/>
      </w:pPr>
      <w:r>
        <w:rPr>
          <w:rFonts w:cs="Times New Roman"/>
          <w:i/>
          <w:color w:val="000000"/>
        </w:rPr>
        <w:tab/>
        <w:t>→</w:t>
      </w:r>
      <w:r>
        <w:rPr>
          <w:i/>
          <w:color w:val="000000"/>
        </w:rPr>
        <w:t xml:space="preserve">  Parler en continu</w:t>
      </w:r>
    </w:p>
    <w:p w:rsidR="001A30DC" w:rsidRDefault="0010206A">
      <w:pPr>
        <w:rPr>
          <w:i/>
          <w:iCs/>
          <w:color w:val="000000"/>
        </w:rPr>
      </w:pPr>
      <w:r>
        <w:rPr>
          <w:i/>
          <w:iCs/>
          <w:color w:val="000000"/>
        </w:rPr>
        <w:t>- Pratiquer divers usages du langage oral (répéter, restituer, produire une phrase simple)</w:t>
      </w:r>
    </w:p>
    <w:p w:rsidR="00310A45" w:rsidRDefault="00310A45">
      <w:pPr>
        <w:rPr>
          <w:i/>
          <w:iCs/>
          <w:color w:val="000000"/>
        </w:rPr>
      </w:pPr>
    </w:p>
    <w:p w:rsidR="00310A45" w:rsidRDefault="00310A45">
      <w:pPr>
        <w:rPr>
          <w:i/>
          <w:iCs/>
          <w:color w:val="000000"/>
        </w:rPr>
      </w:pPr>
    </w:p>
    <w:p w:rsidR="00310A45" w:rsidRDefault="00310A45"/>
    <w:tbl>
      <w:tblPr>
        <w:tblStyle w:val="Grilledutableau"/>
        <w:tblW w:w="107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40"/>
      </w:tblGrid>
      <w:tr w:rsidR="000F0713" w:rsidTr="00310A45">
        <w:tc>
          <w:tcPr>
            <w:tcW w:w="10740" w:type="dxa"/>
            <w:shd w:val="clear" w:color="auto" w:fill="FFFFFF" w:themeFill="background1"/>
          </w:tcPr>
          <w:p w:rsidR="00310A45" w:rsidRDefault="00310A45" w:rsidP="00310A45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310A45" w:rsidRDefault="00310A45" w:rsidP="00310A45">
            <w:r w:rsidRPr="00310A4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Date :</w:t>
            </w:r>
            <w:r>
              <w:t xml:space="preserve"> Juin 2018</w:t>
            </w:r>
            <w:r>
              <w:rPr>
                <w:i/>
                <w:color w:val="000000"/>
                <w:sz w:val="22"/>
                <w:szCs w:val="22"/>
              </w:rPr>
              <w:t xml:space="preserve">    </w:t>
            </w:r>
          </w:p>
          <w:p w:rsidR="00310A45" w:rsidRDefault="00310A45" w:rsidP="00310A45">
            <w:pPr>
              <w:pStyle w:val="Contenudecadre"/>
              <w:ind w:left="709" w:firstLine="709"/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  <w:t>→</w:t>
            </w:r>
            <w:r>
              <w:rPr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</w:rPr>
              <w:t>Compréhension  orale</w:t>
            </w:r>
          </w:p>
          <w:p w:rsidR="00310A45" w:rsidRDefault="00310A45" w:rsidP="00310A45">
            <w:pPr>
              <w:pStyle w:val="Contenudecadre"/>
              <w:ind w:left="709" w:firstLine="709"/>
              <w:rPr>
                <w:i/>
                <w:color w:val="000000"/>
                <w:sz w:val="22"/>
                <w:szCs w:val="22"/>
              </w:rPr>
            </w:pPr>
          </w:p>
          <w:p w:rsidR="00310A45" w:rsidRDefault="00310A45" w:rsidP="00310A45">
            <w:pPr>
              <w:pStyle w:val="Contenudecadre"/>
              <w:rPr>
                <w:u w:val="single"/>
              </w:rPr>
            </w:pPr>
            <w:r>
              <w:t xml:space="preserve">  </w:t>
            </w:r>
            <w:r>
              <w:rPr>
                <w:u w:val="single"/>
              </w:rPr>
              <w:t>Il est capable de comprendre et manifester sa compréhension de consignes en contexte de classe :</w:t>
            </w:r>
          </w:p>
          <w:p w:rsidR="00310A45" w:rsidRDefault="00310A45" w:rsidP="00310A45">
            <w:pPr>
              <w:pStyle w:val="Contenudecadre"/>
              <w:rPr>
                <w:u w:val="single"/>
              </w:rPr>
            </w:pPr>
          </w:p>
          <w:p w:rsidR="00310A45" w:rsidRDefault="00310A45" w:rsidP="00310A45">
            <w:pPr>
              <w:pStyle w:val="Contenudecadre"/>
            </w:pPr>
            <w:r>
              <w:t xml:space="preserve">  Il est capable de s’équiper du matériel scolaire demandé.</w:t>
            </w:r>
          </w:p>
          <w:p w:rsidR="00310A45" w:rsidRDefault="00310A45" w:rsidP="00310A45">
            <w:pPr>
              <w:pStyle w:val="Contenudecadre"/>
            </w:pPr>
            <w:r>
              <w:t xml:space="preserve">  Il est capable d’exécuter une consigne d’action transversale  (découper, jeter, coller, écrire son prénom,...)</w:t>
            </w:r>
          </w:p>
          <w:p w:rsidR="00310A45" w:rsidRDefault="00310A45" w:rsidP="00310A45">
            <w:pPr>
              <w:pStyle w:val="Contenudecadre"/>
            </w:pPr>
            <w:r>
              <w:t xml:space="preserve">  Il est capable d’exécuter une consigne d’action disciplinaire (lors d’activités sportives, artistiques,...)</w:t>
            </w:r>
          </w:p>
          <w:p w:rsidR="00310A45" w:rsidRDefault="00310A45" w:rsidP="00310A45">
            <w:pPr>
              <w:pStyle w:val="Contenudecadre"/>
            </w:pPr>
            <w:r>
              <w:t xml:space="preserve">  Il est capable de ranger le matériel, de se ranger.</w:t>
            </w:r>
          </w:p>
          <w:p w:rsidR="00310A45" w:rsidRDefault="00310A45" w:rsidP="00310A45">
            <w:pPr>
              <w:pStyle w:val="Contenudecadre"/>
            </w:pPr>
          </w:p>
          <w:p w:rsidR="00310A45" w:rsidRDefault="00310A45" w:rsidP="00310A45">
            <w:pPr>
              <w:pStyle w:val="Contenudecadre"/>
            </w:pPr>
            <w:r>
              <w:t xml:space="preserve">  </w:t>
            </w:r>
            <w:r>
              <w:rPr>
                <w:u w:val="single"/>
              </w:rPr>
              <w:t xml:space="preserve">Il est capable de comprendre et manifester sa compréhension sans autre aide que le langage entendu : </w:t>
            </w:r>
            <w:r>
              <w:t xml:space="preserve">    </w:t>
            </w:r>
          </w:p>
          <w:p w:rsidR="00310A45" w:rsidRDefault="00310A45" w:rsidP="00310A45">
            <w:pPr>
              <w:pStyle w:val="Contenudecadre"/>
            </w:pPr>
            <w:r>
              <w:t xml:space="preserve">                                               </w:t>
            </w:r>
          </w:p>
          <w:p w:rsidR="00310A45" w:rsidRDefault="00310A45" w:rsidP="00310A45">
            <w:pPr>
              <w:pStyle w:val="Contenudecadre"/>
            </w:pPr>
            <w:r>
              <w:t xml:space="preserve">  Il est capable de comprendre et exécuter une consigne d’action verbale.</w:t>
            </w:r>
          </w:p>
          <w:p w:rsidR="00310A45" w:rsidRDefault="00310A45" w:rsidP="00310A45">
            <w:pPr>
              <w:pStyle w:val="Contenudecadre"/>
            </w:pPr>
            <w:r>
              <w:t xml:space="preserve">  Il est capable de maintenir son attention lors de la lecture d’une histoire courte.</w:t>
            </w:r>
          </w:p>
          <w:p w:rsidR="00310A45" w:rsidRDefault="00310A45" w:rsidP="00310A45">
            <w:pPr>
              <w:pStyle w:val="Contenudecadre"/>
            </w:pPr>
            <w:r>
              <w:t xml:space="preserve">  Il est capable de manifester sa compréhension de comptines ou histoires courtes oralisées : </w:t>
            </w:r>
          </w:p>
          <w:p w:rsidR="00310A45" w:rsidRDefault="00310A45" w:rsidP="00310A45">
            <w:pPr>
              <w:pStyle w:val="Contenudecadre"/>
            </w:pPr>
            <w:r>
              <w:t xml:space="preserve">                    </w:t>
            </w:r>
            <w:r>
              <w:rPr>
                <w:rFonts w:eastAsia="Liberation Serif" w:cs="Liberation Serif"/>
              </w:rPr>
              <w:t>►</w:t>
            </w:r>
            <w:r>
              <w:t xml:space="preserve">en pointant des éléments sur l’image, </w:t>
            </w:r>
          </w:p>
          <w:p w:rsidR="00310A45" w:rsidRDefault="00310A45" w:rsidP="00310A45">
            <w:pPr>
              <w:pStyle w:val="Contenudecadre"/>
            </w:pPr>
            <w:r>
              <w:t xml:space="preserve">                    </w:t>
            </w:r>
            <w:r>
              <w:rPr>
                <w:rFonts w:eastAsia="Liberation Serif" w:cs="Liberation Serif"/>
              </w:rPr>
              <w:t>►</w:t>
            </w:r>
            <w:r>
              <w:t>en mimant l’histoire</w:t>
            </w:r>
          </w:p>
          <w:p w:rsidR="00310A45" w:rsidRDefault="00310A45" w:rsidP="00310A45">
            <w:pPr>
              <w:pStyle w:val="Contenudecadre"/>
            </w:pPr>
            <w:r>
              <w:t xml:space="preserve">                    </w:t>
            </w:r>
            <w:r>
              <w:rPr>
                <w:rFonts w:eastAsia="Liberation Serif" w:cs="Liberation Serif"/>
              </w:rPr>
              <w:t>►</w:t>
            </w:r>
            <w:r>
              <w:t>ou restituant des éléments de la chronologie à bon escient.</w:t>
            </w:r>
          </w:p>
          <w:p w:rsidR="000F0713" w:rsidRDefault="000F0713">
            <w:pPr>
              <w:shd w:val="clear" w:color="auto" w:fill="auto"/>
            </w:pPr>
          </w:p>
        </w:tc>
      </w:tr>
    </w:tbl>
    <w:p w:rsidR="001A30DC" w:rsidRDefault="001A30DC"/>
    <w:p w:rsidR="001A30DC" w:rsidRDefault="001A30DC"/>
    <w:p w:rsidR="001A30DC" w:rsidRDefault="001A30DC">
      <w:pPr>
        <w:suppressAutoHyphens w:val="0"/>
      </w:pPr>
    </w:p>
    <w:tbl>
      <w:tblPr>
        <w:tblStyle w:val="Grilledutableau"/>
        <w:tblpPr w:leftFromText="141" w:rightFromText="141" w:vertAnchor="text" w:horzAnchor="margin" w:tblpY="6908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10A45" w:rsidTr="008E647D">
        <w:trPr>
          <w:trHeight w:val="3960"/>
        </w:trPr>
        <w:tc>
          <w:tcPr>
            <w:tcW w:w="10346" w:type="dxa"/>
          </w:tcPr>
          <w:p w:rsidR="00310A45" w:rsidRDefault="00310A45" w:rsidP="00310A45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ar-SA" w:bidi="ar-SA"/>
              </w:rPr>
            </w:pPr>
          </w:p>
          <w:p w:rsidR="00310A45" w:rsidRDefault="00310A45" w:rsidP="00310A45">
            <w:r w:rsidRPr="00310A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="008E647D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ar-SA" w:bidi="ar-SA"/>
              </w:rPr>
              <w:t xml:space="preserve">Date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val="ar-SA" w:eastAsia="ar-SA" w:bidi="ar-SA"/>
              </w:rPr>
              <w:t>:</w:t>
            </w:r>
            <w:r>
              <w:rPr>
                <w:rFonts w:eastAsia="Times New Roman"/>
                <w:i/>
                <w:iCs/>
                <w:color w:val="000000"/>
                <w:lang w:val="ar-SA" w:eastAsia="ar-SA" w:bidi="ar-SA"/>
              </w:rPr>
              <w:t xml:space="preserve"> </w:t>
            </w:r>
            <w:r w:rsidR="008E647D">
              <w:rPr>
                <w:rFonts w:eastAsia="Times New Roman"/>
                <w:iCs/>
                <w:color w:val="000000"/>
                <w:lang w:eastAsia="ar-SA" w:bidi="ar-SA"/>
              </w:rPr>
              <w:t xml:space="preserve">Juin </w:t>
            </w:r>
            <w:r w:rsidRPr="008E647D">
              <w:rPr>
                <w:rFonts w:eastAsia="Times New Roman"/>
                <w:iCs/>
                <w:color w:val="000000"/>
                <w:lang w:val="ar-SA" w:eastAsia="ar-SA" w:bidi="ar-SA"/>
              </w:rPr>
              <w:t>2018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val="ar-SA" w:eastAsia="ar-SA" w:bidi="ar-SA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lang w:val="ar-SA" w:eastAsia="ar-SA" w:bidi="ar-SA"/>
              </w:rPr>
              <w:t xml:space="preserve"> </w:t>
            </w:r>
          </w:p>
          <w:p w:rsidR="00310A45" w:rsidRDefault="00310A45" w:rsidP="00310A45"/>
          <w:p w:rsidR="00310A45" w:rsidRPr="008E647D" w:rsidRDefault="00310A45" w:rsidP="00310A45">
            <w:r>
              <w:rPr>
                <w:rFonts w:eastAsia="Times New Roman"/>
                <w:i/>
                <w:iCs/>
                <w:color w:val="000000"/>
                <w:lang w:eastAsia="ar-SA" w:bidi="ar-SA"/>
              </w:rPr>
              <w:t xml:space="preserve">                                             </w:t>
            </w:r>
            <w:r>
              <w:rPr>
                <w:rFonts w:eastAsia="Times New Roman"/>
                <w:i/>
                <w:iCs/>
                <w:color w:val="000000"/>
                <w:lang w:val="ar-SA" w:eastAsia="ar-SA" w:bidi="ar-SA"/>
              </w:rPr>
              <w:t>→</w:t>
            </w:r>
            <w:r>
              <w:rPr>
                <w:lang w:val="ar-SA" w:eastAsia="ar-SA" w:bidi="ar-SA"/>
              </w:rPr>
              <w:t xml:space="preserve"> </w:t>
            </w:r>
            <w:r>
              <w:rPr>
                <w:i/>
                <w:iCs/>
                <w:lang w:val="ar-SA" w:eastAsia="ar-SA" w:bidi="ar-SA"/>
              </w:rPr>
              <w:t xml:space="preserve"> </w:t>
            </w:r>
            <w:r w:rsidR="008E647D">
              <w:rPr>
                <w:i/>
                <w:iCs/>
                <w:lang w:eastAsia="ar-SA" w:bidi="ar-SA"/>
              </w:rPr>
              <w:t>Parler en continu</w:t>
            </w:r>
          </w:p>
          <w:p w:rsidR="00310A45" w:rsidRDefault="00310A45" w:rsidP="00310A45">
            <w:pPr>
              <w:ind w:firstLine="709"/>
            </w:pPr>
          </w:p>
          <w:p w:rsidR="00310A45" w:rsidRPr="008E647D" w:rsidRDefault="00310A45" w:rsidP="00310A45">
            <w:r>
              <w:rPr>
                <w:lang w:val="ar-SA" w:eastAsia="ar-SA" w:bidi="ar-SA"/>
              </w:rPr>
              <w:t xml:space="preserve">    </w:t>
            </w:r>
            <w:r w:rsidR="008E647D">
              <w:rPr>
                <w:u w:val="single"/>
                <w:lang w:eastAsia="ar-SA" w:bidi="ar-SA"/>
              </w:rPr>
              <w:t>Il est capable de pratiquer divers usages du langage oral :</w:t>
            </w:r>
          </w:p>
          <w:p w:rsidR="00310A45" w:rsidRDefault="00310A45" w:rsidP="00310A45"/>
          <w:p w:rsidR="00310A45" w:rsidRPr="008E647D" w:rsidRDefault="00310A45" w:rsidP="00310A45">
            <w:r>
              <w:rPr>
                <w:lang w:val="ar-SA" w:eastAsia="ar-SA" w:bidi="ar-SA"/>
              </w:rPr>
              <w:t xml:space="preserve">    </w:t>
            </w:r>
            <w:r w:rsidR="008E647D">
              <w:rPr>
                <w:lang w:eastAsia="ar-SA" w:bidi="ar-SA"/>
              </w:rPr>
              <w:t>Il est capable de répéter seul, en petits groupes ou en groupe classe.</w:t>
            </w:r>
          </w:p>
          <w:p w:rsidR="00310A45" w:rsidRPr="008E647D" w:rsidRDefault="00310A45" w:rsidP="00310A45">
            <w:r>
              <w:rPr>
                <w:lang w:val="ar-SA" w:eastAsia="ar-SA" w:bidi="ar-SA"/>
              </w:rPr>
              <w:t xml:space="preserve">    </w:t>
            </w:r>
            <w:r w:rsidR="008E647D">
              <w:rPr>
                <w:lang w:eastAsia="ar-SA" w:bidi="ar-SA"/>
              </w:rPr>
              <w:t>Il est capable de réciter la comptine numérique jusqu’à…</w:t>
            </w:r>
          </w:p>
          <w:p w:rsidR="00310A45" w:rsidRPr="008E647D" w:rsidRDefault="00310A45" w:rsidP="00310A45">
            <w:r>
              <w:rPr>
                <w:lang w:val="ar-SA" w:eastAsia="ar-SA" w:bidi="ar-SA"/>
              </w:rPr>
              <w:t xml:space="preserve">    </w:t>
            </w:r>
            <w:r w:rsidR="008E647D">
              <w:rPr>
                <w:lang w:eastAsia="ar-SA" w:bidi="ar-SA"/>
              </w:rPr>
              <w:t>Il est capable de restituer des comptines, des chansons.</w:t>
            </w:r>
          </w:p>
          <w:p w:rsidR="00310A45" w:rsidRPr="008E647D" w:rsidRDefault="00310A45" w:rsidP="00310A45">
            <w:r>
              <w:rPr>
                <w:lang w:val="ar-SA" w:eastAsia="ar-SA" w:bidi="ar-SA"/>
              </w:rPr>
              <w:t xml:space="preserve">    </w:t>
            </w:r>
            <w:r w:rsidR="008E647D">
              <w:rPr>
                <w:lang w:eastAsia="ar-SA" w:bidi="ar-SA"/>
              </w:rPr>
              <w:t>Il est capable de se présenter (nom, âge, sexe).</w:t>
            </w:r>
          </w:p>
          <w:p w:rsidR="00310A45" w:rsidRPr="008E647D" w:rsidRDefault="00310A45" w:rsidP="00310A45">
            <w:r>
              <w:rPr>
                <w:lang w:val="ar-SA" w:eastAsia="ar-SA" w:bidi="ar-SA"/>
              </w:rPr>
              <w:t xml:space="preserve">    </w:t>
            </w:r>
            <w:r w:rsidR="008E647D">
              <w:rPr>
                <w:lang w:eastAsia="ar-SA" w:bidi="ar-SA"/>
              </w:rPr>
              <w:t>Il est capable d’exprimer ses émotions.</w:t>
            </w:r>
          </w:p>
          <w:p w:rsidR="00310A45" w:rsidRDefault="00310A45" w:rsidP="00310A45">
            <w:pPr>
              <w:pStyle w:val="Contenudecadre"/>
              <w:shd w:val="clear" w:color="auto" w:fill="auto"/>
              <w:rPr>
                <w:i/>
                <w:iCs/>
                <w:color w:val="00000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10A45" w:rsidTr="008E647D">
        <w:trPr>
          <w:trHeight w:val="5969"/>
        </w:trPr>
        <w:tc>
          <w:tcPr>
            <w:tcW w:w="10346" w:type="dxa"/>
          </w:tcPr>
          <w:p w:rsidR="00310A45" w:rsidRDefault="00310A45" w:rsidP="00310A45">
            <w:pP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310A45" w:rsidRDefault="00310A45" w:rsidP="00310A45"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Date :</w:t>
            </w:r>
            <w:r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E647D">
              <w:rPr>
                <w:rFonts w:eastAsia="Times New Roman"/>
                <w:iCs/>
                <w:color w:val="000000"/>
              </w:rPr>
              <w:t>Juin 2018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  <w:p w:rsidR="00310A45" w:rsidRDefault="00310A45" w:rsidP="00310A45"/>
          <w:p w:rsidR="00310A45" w:rsidRDefault="00310A45" w:rsidP="00310A45">
            <w:r>
              <w:rPr>
                <w:rFonts w:eastAsia="Times New Roman"/>
                <w:i/>
                <w:iCs/>
                <w:color w:val="000000"/>
              </w:rPr>
              <w:t xml:space="preserve">                                                →</w:t>
            </w:r>
            <w:r>
              <w:t xml:space="preserve"> </w:t>
            </w:r>
            <w:r>
              <w:rPr>
                <w:i/>
                <w:iCs/>
              </w:rPr>
              <w:t xml:space="preserve"> Parler en interaction</w:t>
            </w:r>
          </w:p>
          <w:p w:rsidR="00310A45" w:rsidRDefault="00310A45" w:rsidP="00310A45">
            <w:pPr>
              <w:ind w:left="1418"/>
            </w:pPr>
            <w:r>
              <w:t xml:space="preserve"> </w:t>
            </w:r>
          </w:p>
          <w:p w:rsidR="00310A45" w:rsidRDefault="00310A45" w:rsidP="00310A45">
            <w:r>
              <w:t xml:space="preserve">    </w:t>
            </w:r>
            <w:r>
              <w:rPr>
                <w:u w:val="single"/>
              </w:rPr>
              <w:t xml:space="preserve">Il est capable d’oser entrer en communication : </w:t>
            </w:r>
          </w:p>
          <w:p w:rsidR="00310A45" w:rsidRDefault="00310A45" w:rsidP="00310A45"/>
          <w:p w:rsidR="00310A45" w:rsidRDefault="00310A45" w:rsidP="00310A45">
            <w:r>
              <w:t xml:space="preserve">    Il est capable de répondre aux questions des rituels (salutations, humeur, météo, jour).</w:t>
            </w:r>
          </w:p>
          <w:p w:rsidR="00310A45" w:rsidRDefault="00310A45" w:rsidP="00310A45">
            <w:r>
              <w:t xml:space="preserve">    Il est capable de questionner ses camarades durant les rituels.</w:t>
            </w:r>
          </w:p>
          <w:p w:rsidR="00310A45" w:rsidRDefault="00310A45" w:rsidP="00310A45"/>
          <w:p w:rsidR="00310A45" w:rsidRDefault="00310A45" w:rsidP="00310A45">
            <w:r>
              <w:t xml:space="preserve">    </w:t>
            </w:r>
            <w:r>
              <w:rPr>
                <w:u w:val="single"/>
              </w:rPr>
              <w:t xml:space="preserve">Il est capable de communiquer avec les adultes et les autres enfants en se faisant comprendre : </w:t>
            </w:r>
          </w:p>
          <w:p w:rsidR="00310A45" w:rsidRDefault="00310A45" w:rsidP="00310A45"/>
          <w:p w:rsidR="00310A45" w:rsidRDefault="00310A45" w:rsidP="00310A45">
            <w:r>
              <w:t xml:space="preserve">    Il est capable de demander la permission  (pour aller aux toilettes, se moucher, boire,…)</w:t>
            </w:r>
          </w:p>
          <w:p w:rsidR="00310A45" w:rsidRDefault="00310A45" w:rsidP="00310A45">
            <w:r>
              <w:t xml:space="preserve">    Il est capable de demander de l’aide.</w:t>
            </w:r>
          </w:p>
          <w:p w:rsidR="00310A45" w:rsidRDefault="00310A45" w:rsidP="00310A45">
            <w:r>
              <w:t xml:space="preserve">    Il est capable de poser des questions et répondre à ses pairs lors de jeux (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 ? Show me...)</w:t>
            </w:r>
          </w:p>
          <w:p w:rsidR="00310A45" w:rsidRPr="008E647D" w:rsidRDefault="00310A45" w:rsidP="008E647D">
            <w:r>
              <w:t xml:space="preserve">    Il est capable de jouer de courtes saynètes.</w:t>
            </w:r>
          </w:p>
          <w:p w:rsidR="00310A45" w:rsidRDefault="008E647D" w:rsidP="008E647D">
            <w:pPr>
              <w:tabs>
                <w:tab w:val="left" w:pos="7290"/>
              </w:tabs>
            </w:pPr>
            <w:r>
              <w:rPr>
                <w:lang w:eastAsia="ar-SA" w:bidi="ar-SA"/>
              </w:rPr>
              <w:t xml:space="preserve">    Il est capable de comprendre et produire de courtes phrases pour répondre à la question posée et agir selon les instructions (questionner et répondre sur les goûts, donner des consignes de jeu, d’actions motrices, de direction et agir selon).</w:t>
            </w:r>
          </w:p>
        </w:tc>
      </w:tr>
    </w:tbl>
    <w:p w:rsidR="001A30DC" w:rsidRDefault="00310A45">
      <w:r>
        <w:rPr>
          <w:noProof/>
          <w:lang w:eastAsia="fr-FR" w:bidi="ar-SA"/>
        </w:rPr>
        <w:drawing>
          <wp:anchor distT="0" distB="0" distL="0" distR="0" simplePos="0" relativeHeight="7" behindDoc="0" locked="0" layoutInCell="1" allowOverlap="1" wp14:anchorId="65BD2F5C" wp14:editId="25CEB789">
            <wp:simplePos x="0" y="0"/>
            <wp:positionH relativeFrom="column">
              <wp:posOffset>4700905</wp:posOffset>
            </wp:positionH>
            <wp:positionV relativeFrom="paragraph">
              <wp:posOffset>3663315</wp:posOffset>
            </wp:positionV>
            <wp:extent cx="1052830" cy="1218565"/>
            <wp:effectExtent l="0" t="0" r="0" b="0"/>
            <wp:wrapSquare wrapText="bothSides"/>
            <wp:docPr id="8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2673" t="25364" r="46242" b="51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6" behindDoc="0" locked="0" layoutInCell="1" allowOverlap="1" wp14:anchorId="2A0ABDBC" wp14:editId="791DAF35">
            <wp:simplePos x="0" y="0"/>
            <wp:positionH relativeFrom="column">
              <wp:posOffset>2482850</wp:posOffset>
            </wp:positionH>
            <wp:positionV relativeFrom="paragraph">
              <wp:posOffset>4420870</wp:posOffset>
            </wp:positionV>
            <wp:extent cx="1538605" cy="1348740"/>
            <wp:effectExtent l="0" t="0" r="0" b="0"/>
            <wp:wrapSquare wrapText="bothSides"/>
            <wp:docPr id="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755" t="26328" r="63632" b="50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5" behindDoc="0" locked="0" layoutInCell="1" allowOverlap="1" wp14:anchorId="02D78343" wp14:editId="20D35052">
            <wp:simplePos x="0" y="0"/>
            <wp:positionH relativeFrom="column">
              <wp:posOffset>713740</wp:posOffset>
            </wp:positionH>
            <wp:positionV relativeFrom="paragraph">
              <wp:posOffset>3522980</wp:posOffset>
            </wp:positionV>
            <wp:extent cx="958850" cy="1361440"/>
            <wp:effectExtent l="0" t="0" r="0" b="0"/>
            <wp:wrapSquare wrapText="bothSides"/>
            <wp:docPr id="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30DC" w:rsidSect="000F0713">
      <w:pgSz w:w="11906" w:h="16838"/>
      <w:pgMar w:top="360" w:right="850" w:bottom="1134" w:left="85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30DC"/>
    <w:rsid w:val="000F0713"/>
    <w:rsid w:val="0010206A"/>
    <w:rsid w:val="001A30DC"/>
    <w:rsid w:val="00310A45"/>
    <w:rsid w:val="008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qFormat/>
    <w:rPr>
      <w:rFonts w:ascii="Tahoma" w:hAnsi="Tahoma"/>
      <w:sz w:val="16"/>
      <w:szCs w:val="14"/>
    </w:rPr>
  </w:style>
  <w:style w:type="paragraph" w:customStyle="1" w:styleId="LO-Normal">
    <w:name w:val="LO-Normal"/>
    <w:qFormat/>
    <w:pPr>
      <w:keepNext/>
      <w:shd w:val="clear" w:color="auto" w:fill="FFFFFF"/>
      <w:suppressAutoHyphens/>
    </w:pPr>
  </w:style>
  <w:style w:type="paragraph" w:styleId="Titre">
    <w:name w:val="Title"/>
    <w:basedOn w:val="Normal"/>
    <w:next w:val="Corpsdetexte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Objetavecflche">
    <w:name w:val="Objet avec flèche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/>
      <w:color w:val="000000"/>
      <w:sz w:val="36"/>
    </w:rPr>
  </w:style>
  <w:style w:type="paragraph" w:customStyle="1" w:styleId="Objetavecombre">
    <w:name w:val="Objet avec ombre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/>
      <w:color w:val="000000"/>
      <w:sz w:val="36"/>
    </w:rPr>
  </w:style>
  <w:style w:type="paragraph" w:customStyle="1" w:styleId="Objetsansremplissage">
    <w:name w:val="Objet sans remplissage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/>
      <w:color w:val="000000"/>
      <w:sz w:val="36"/>
    </w:rPr>
  </w:style>
  <w:style w:type="paragraph" w:customStyle="1" w:styleId="Objetsansremplissageetsansligne">
    <w:name w:val="Objet sans remplissage et sans ligne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/>
      <w:color w:val="000000"/>
      <w:sz w:val="36"/>
    </w:rPr>
  </w:style>
  <w:style w:type="paragraph" w:customStyle="1" w:styleId="Corpsdetextejustifi">
    <w:name w:val="Corps de texte justifié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/>
      <w:color w:val="000000"/>
      <w:sz w:val="36"/>
    </w:rPr>
  </w:style>
  <w:style w:type="paragraph" w:customStyle="1" w:styleId="Titreprincipal1">
    <w:name w:val="Titre principal1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hAnsi="Arial"/>
      <w:color w:val="000000"/>
      <w:sz w:val="36"/>
    </w:rPr>
  </w:style>
  <w:style w:type="paragraph" w:customStyle="1" w:styleId="Titreprincipal2">
    <w:name w:val="Titre principal2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57" w:after="57"/>
      <w:ind w:right="113"/>
      <w:jc w:val="center"/>
    </w:pPr>
    <w:rPr>
      <w:rFonts w:ascii="Arial" w:hAnsi="Arial"/>
      <w:color w:val="000000"/>
      <w:sz w:val="36"/>
    </w:rPr>
  </w:style>
  <w:style w:type="paragraph" w:customStyle="1" w:styleId="Titre1">
    <w:name w:val="Titre1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238" w:after="119"/>
    </w:pPr>
    <w:rPr>
      <w:rFonts w:ascii="Arial" w:hAnsi="Arial"/>
      <w:color w:val="000000"/>
      <w:sz w:val="36"/>
    </w:rPr>
  </w:style>
  <w:style w:type="paragraph" w:customStyle="1" w:styleId="Titre2">
    <w:name w:val="Titre2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238" w:after="119"/>
    </w:pPr>
    <w:rPr>
      <w:rFonts w:ascii="Arial" w:hAnsi="Arial"/>
      <w:color w:val="000000"/>
      <w:sz w:val="36"/>
    </w:rPr>
  </w:style>
  <w:style w:type="paragraph" w:customStyle="1" w:styleId="Lignedecote">
    <w:name w:val="Ligne de cote"/>
    <w:basedOn w:val="Norma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/>
      <w:color w:val="000000"/>
      <w:sz w:val="36"/>
    </w:rPr>
  </w:style>
  <w:style w:type="paragraph" w:customStyle="1" w:styleId="StandardLTGliederung1">
    <w:name w:val="Standard~LT~Gliederung 1"/>
    <w:qFormat/>
    <w:pPr>
      <w:keepNext/>
      <w:shd w:val="clear" w:color="auto" w:fill="FFFFFF"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Mangal" w:eastAsia="Tahoma" w:hAnsi="Mangal" w:cs="Liberation Sans"/>
      <w:color w:val="000000"/>
      <w:sz w:val="56"/>
    </w:rPr>
  </w:style>
  <w:style w:type="paragraph" w:customStyle="1" w:styleId="StandardLTGliederung2">
    <w:name w:val="Standard~LT~Gliederung 2"/>
    <w:basedOn w:val="StandardLTGliederung1"/>
    <w:qFormat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sz w:val="48"/>
    </w:rPr>
  </w:style>
  <w:style w:type="paragraph" w:customStyle="1" w:styleId="StandardLTGliederung3">
    <w:name w:val="Standard~LT~Gliederung 3"/>
    <w:basedOn w:val="StandardLTGliederung2"/>
    <w:qFormat/>
    <w:rPr>
      <w:sz w:val="40"/>
    </w:rPr>
  </w:style>
  <w:style w:type="paragraph" w:customStyle="1" w:styleId="StandardLTGliederung4">
    <w:name w:val="Standard~LT~Gliederung 4"/>
    <w:basedOn w:val="StandardLTGliederung3"/>
    <w:qFormat/>
    <w:rPr>
      <w:sz w:val="36"/>
    </w:rPr>
  </w:style>
  <w:style w:type="paragraph" w:customStyle="1" w:styleId="StandardLTGliederung5">
    <w:name w:val="Standard~LT~Gliederung 5"/>
    <w:basedOn w:val="StandardLTGliederung4"/>
    <w:qFormat/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keepNext/>
      <w:shd w:val="clear" w:color="auto" w:fill="FFFFFF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Mangal" w:eastAsia="Tahoma" w:hAnsi="Mangal" w:cs="Liberation Sans"/>
      <w:color w:val="000000"/>
      <w:sz w:val="88"/>
    </w:rPr>
  </w:style>
  <w:style w:type="paragraph" w:customStyle="1" w:styleId="StandardLTUntertitel">
    <w:name w:val="Standard~LT~Untertitel"/>
    <w:qFormat/>
    <w:pPr>
      <w:keepNext/>
      <w:shd w:val="clear" w:color="auto" w:fill="FFFFFF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200"/>
      <w:jc w:val="center"/>
    </w:pPr>
    <w:rPr>
      <w:rFonts w:ascii="Mangal" w:eastAsia="Tahoma" w:hAnsi="Mangal" w:cs="Liberation Sans"/>
      <w:color w:val="000000"/>
      <w:sz w:val="56"/>
    </w:rPr>
  </w:style>
  <w:style w:type="paragraph" w:customStyle="1" w:styleId="StandardLTNotizen">
    <w:name w:val="Standard~LT~Notizen"/>
    <w:qFormat/>
    <w:pPr>
      <w:keepNext/>
      <w:shd w:val="clear" w:color="auto" w:fill="FFFFFF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Mangal" w:eastAsia="Tahoma" w:hAnsi="Mangal" w:cs="Liberation Sans"/>
      <w:color w:val="000000"/>
    </w:rPr>
  </w:style>
  <w:style w:type="paragraph" w:customStyle="1" w:styleId="StandardLTHintergrundobjekte">
    <w:name w:val="Standard~LT~Hintergrundobjekte"/>
    <w:qFormat/>
    <w:pPr>
      <w:keepNext/>
      <w:shd w:val="clear" w:color="auto" w:fill="FFFFFF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Arial" w:eastAsia="Tahoma" w:hAnsi="Arial" w:cs="Liberation Sans"/>
      <w:color w:val="000000"/>
      <w:sz w:val="36"/>
    </w:rPr>
  </w:style>
  <w:style w:type="paragraph" w:customStyle="1" w:styleId="StandardLTHintergrund">
    <w:name w:val="Standard~LT~Hintergrund"/>
    <w:qFormat/>
    <w:pPr>
      <w:keepNext/>
      <w:shd w:val="clear" w:color="auto" w:fill="FFFFFF"/>
      <w:suppressAutoHyphens/>
      <w:jc w:val="center"/>
    </w:pPr>
    <w:rPr>
      <w:rFonts w:eastAsia="Tahoma" w:cs="Liberation Sans"/>
    </w:rPr>
  </w:style>
  <w:style w:type="paragraph" w:customStyle="1" w:styleId="default">
    <w:name w:val="default"/>
    <w:qFormat/>
    <w:pPr>
      <w:keepNext/>
      <w:shd w:val="clear" w:color="auto" w:fill="FFFFFF"/>
      <w:suppressAutoHyphens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pPr>
      <w:keepNext/>
      <w:shd w:val="clear" w:color="auto" w:fill="FFFFFF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Arial" w:eastAsia="Tahoma" w:hAnsi="Arial" w:cs="Liberation Sans"/>
      <w:color w:val="000000"/>
      <w:sz w:val="36"/>
    </w:rPr>
  </w:style>
  <w:style w:type="paragraph" w:customStyle="1" w:styleId="Arrire-plan">
    <w:name w:val="Arrière-plan"/>
    <w:qFormat/>
    <w:pPr>
      <w:keepNext/>
      <w:shd w:val="clear" w:color="auto" w:fill="FFFFFF"/>
      <w:suppressAutoHyphens/>
      <w:jc w:val="center"/>
    </w:pPr>
    <w:rPr>
      <w:rFonts w:eastAsia="Tahoma" w:cs="Liberation Sans"/>
    </w:rPr>
  </w:style>
  <w:style w:type="paragraph" w:customStyle="1" w:styleId="Notes">
    <w:name w:val="Notes"/>
    <w:qFormat/>
    <w:pPr>
      <w:keepNext/>
      <w:shd w:val="clear" w:color="auto" w:fill="FFFFFF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/>
    </w:pPr>
    <w:rPr>
      <w:rFonts w:ascii="Mangal" w:eastAsia="Tahoma" w:hAnsi="Mangal" w:cs="Liberation Sans"/>
      <w:color w:val="000000"/>
    </w:rPr>
  </w:style>
  <w:style w:type="paragraph" w:customStyle="1" w:styleId="Plan1">
    <w:name w:val="Plan 1"/>
    <w:qFormat/>
    <w:pPr>
      <w:keepNext/>
      <w:shd w:val="clear" w:color="auto" w:fill="FFFFFF"/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</w:tabs>
      <w:suppressAutoHyphens/>
      <w:spacing w:before="200"/>
    </w:pPr>
    <w:rPr>
      <w:rFonts w:ascii="Mangal" w:eastAsia="Tahoma" w:hAnsi="Mangal" w:cs="Liberation Sans"/>
      <w:color w:val="000000"/>
      <w:sz w:val="56"/>
    </w:rPr>
  </w:style>
  <w:style w:type="paragraph" w:customStyle="1" w:styleId="Plan2">
    <w:name w:val="Plan 2"/>
    <w:basedOn w:val="Plan1"/>
    <w:qFormat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  <w:tab w:val="left" w:pos="14760"/>
      </w:tabs>
      <w:spacing w:before="100"/>
    </w:pPr>
    <w:rPr>
      <w:sz w:val="48"/>
    </w:rPr>
  </w:style>
  <w:style w:type="paragraph" w:customStyle="1" w:styleId="Plan3">
    <w:name w:val="Plan 3"/>
    <w:basedOn w:val="Plan2"/>
    <w:qFormat/>
    <w:rPr>
      <w:sz w:val="40"/>
    </w:rPr>
  </w:style>
  <w:style w:type="paragraph" w:customStyle="1" w:styleId="Plan4">
    <w:name w:val="Plan 4"/>
    <w:basedOn w:val="Plan3"/>
    <w:qFormat/>
    <w:rPr>
      <w:sz w:val="36"/>
    </w:rPr>
  </w:style>
  <w:style w:type="paragraph" w:customStyle="1" w:styleId="Plan5">
    <w:name w:val="Plan 5"/>
    <w:basedOn w:val="Plan4"/>
    <w:qFormat/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styleId="Textedebulles">
    <w:name w:val="Balloon Text"/>
    <w:basedOn w:val="LO-Normal"/>
    <w:qFormat/>
    <w:rPr>
      <w:rFonts w:ascii="Tahoma" w:hAnsi="Tahoma"/>
      <w:sz w:val="16"/>
      <w:szCs w:val="14"/>
    </w:rPr>
  </w:style>
  <w:style w:type="paragraph" w:customStyle="1" w:styleId="Contenudecadre">
    <w:name w:val="Contenu de cadre"/>
    <w:basedOn w:val="Normal"/>
    <w:qFormat/>
  </w:style>
  <w:style w:type="paragraph" w:styleId="Tabledesillustrations">
    <w:name w:val="table of figures"/>
    <w:basedOn w:val="Lgende"/>
  </w:style>
  <w:style w:type="paragraph" w:customStyle="1" w:styleId="Texte">
    <w:name w:val="Texte"/>
    <w:basedOn w:val="Lgend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0F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G</dc:creator>
  <cp:lastModifiedBy>Steph G</cp:lastModifiedBy>
  <cp:revision>3</cp:revision>
  <cp:lastPrinted>2017-01-30T17:39:00Z</cp:lastPrinted>
  <dcterms:created xsi:type="dcterms:W3CDTF">2018-07-04T20:29:00Z</dcterms:created>
  <dcterms:modified xsi:type="dcterms:W3CDTF">2018-07-04T20:37:00Z</dcterms:modified>
  <dc:language>fr-FR</dc:language>
</cp:coreProperties>
</file>